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E6E48" w:rsidP="00BA7C5D">
      <w:pPr>
        <w:pStyle w:val="printredaction-line"/>
        <w:spacing w:line="276" w:lineRule="auto"/>
        <w:jc w:val="center"/>
        <w:divId w:val="121583237"/>
      </w:pPr>
      <w:r>
        <w:t>Действующая редакция</w:t>
      </w:r>
    </w:p>
    <w:p w:rsidR="00000000" w:rsidRDefault="00EE6E48" w:rsidP="00BA7C5D">
      <w:pPr>
        <w:spacing w:line="276" w:lineRule="auto"/>
        <w:jc w:val="center"/>
        <w:divId w:val="1668944462"/>
        <w:rPr>
          <w:rFonts w:eastAsia="Times New Roman"/>
        </w:rPr>
      </w:pPr>
      <w:r>
        <w:rPr>
          <w:rFonts w:eastAsia="Times New Roman"/>
        </w:rPr>
        <w:t>Постановление Правительства Республики Башкортостан от 14.11.2024 № 480</w:t>
      </w:r>
    </w:p>
    <w:p w:rsidR="00000000" w:rsidRDefault="00EE6E48">
      <w:pPr>
        <w:pStyle w:val="2"/>
        <w:spacing w:line="276" w:lineRule="auto"/>
        <w:divId w:val="121583237"/>
        <w:rPr>
          <w:rFonts w:eastAsia="Times New Roman"/>
        </w:rPr>
      </w:pPr>
      <w:r>
        <w:rPr>
          <w:rFonts w:eastAsia="Times New Roman"/>
        </w:rPr>
        <w:t>О ВНЕСЕНИИ ИЗМЕНЕНИЙ В ПРОГРАММУ ГОСУДАРСТВЕННЫХ ГАРАНТИЙ БЕСПЛАТНОГО ОКАЗАНИЯ ГРАЖДАНАМ МЕДИЦИНСКОЙ ПОМОЩИ В РЕСПУБЛИКЕ БАШКОРТОСТАН НА 2024 ГОД И НА ПЛАНОВЫЙ ПЕРИОД 2025</w:t>
      </w:r>
      <w:proofErr w:type="gramStart"/>
      <w:r>
        <w:rPr>
          <w:rFonts w:eastAsia="Times New Roman"/>
        </w:rPr>
        <w:t xml:space="preserve"> И</w:t>
      </w:r>
      <w:proofErr w:type="gramEnd"/>
      <w:r>
        <w:rPr>
          <w:rFonts w:eastAsia="Times New Roman"/>
        </w:rPr>
        <w:t xml:space="preserve"> 2026 ГОДОВ</w:t>
      </w:r>
    </w:p>
    <w:p w:rsidR="00000000" w:rsidRDefault="00EE6E48">
      <w:pPr>
        <w:pStyle w:val="a3"/>
        <w:spacing w:line="276" w:lineRule="auto"/>
        <w:divId w:val="1816481765"/>
      </w:pPr>
      <w:r>
        <w:t>Правительство Республики Башкортостан постановляет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Утвердить прилагаем</w:t>
      </w:r>
      <w:r>
        <w:t>ые изменения, вносимые в Программу государственных гарантий бесплатного оказания гражданам медицинской помощи в Республике Башкортостан на 2024 год и на плановый период 2025 и 2026 годов, утвержденную постановлением Правительства Республики Башкортостан от</w:t>
      </w:r>
      <w:r>
        <w:t xml:space="preserve"> 25 декабря 2023 года № 754 (с последующими изменениями)</w:t>
      </w:r>
      <w:r>
        <w:t>.</w:t>
      </w:r>
    </w:p>
    <w:p w:rsidR="00000000" w:rsidRDefault="00EE6E48">
      <w:pPr>
        <w:pStyle w:val="align-right"/>
        <w:spacing w:line="276" w:lineRule="auto"/>
        <w:divId w:val="1154491418"/>
      </w:pPr>
      <w:r>
        <w:t>Глава</w:t>
      </w:r>
      <w:r>
        <w:br/>
        <w:t>Республики Башкортостан</w:t>
      </w:r>
      <w:r>
        <w:br/>
        <w:t>Р.Ф.Хабиро</w:t>
      </w:r>
      <w:r>
        <w:t>в</w:t>
      </w:r>
    </w:p>
    <w:p w:rsidR="00000000" w:rsidRDefault="00EE6E48">
      <w:pPr>
        <w:pStyle w:val="align-right"/>
        <w:spacing w:line="276" w:lineRule="auto"/>
        <w:divId w:val="356351552"/>
      </w:pPr>
      <w:r>
        <w:t>Утверждены</w:t>
      </w:r>
      <w:r>
        <w:br/>
        <w:t>постановлением Правительства</w:t>
      </w:r>
      <w:r>
        <w:br/>
        <w:t>Республики Башкортостан</w:t>
      </w:r>
      <w:r>
        <w:br/>
        <w:t>от 14 ноября 2024 г. № 48</w:t>
      </w:r>
      <w:r>
        <w:t>0</w:t>
      </w:r>
    </w:p>
    <w:p w:rsidR="00000000" w:rsidRDefault="00EE6E48">
      <w:pPr>
        <w:pStyle w:val="3"/>
        <w:spacing w:line="276" w:lineRule="auto"/>
        <w:jc w:val="center"/>
        <w:divId w:val="1816481765"/>
        <w:rPr>
          <w:rFonts w:eastAsia="Times New Roman"/>
        </w:rPr>
      </w:pPr>
      <w:r>
        <w:rPr>
          <w:rFonts w:eastAsia="Times New Roman"/>
        </w:rPr>
        <w:t>ИЗМЕНЕНИЯ, ВНОСИМЫЕ В ПРОГРАММУ ГОСУДАРСТВЕННЫХ ГАРАНТИЙ БЕСПЛАТН</w:t>
      </w:r>
      <w:r>
        <w:rPr>
          <w:rFonts w:eastAsia="Times New Roman"/>
        </w:rPr>
        <w:t>ОГО ОКАЗАНИЯ ГРАЖДАНАМ МЕДИЦИНСКОЙ ПОМОЩИ В РЕСПУБЛИКЕ БАШКОРТОСТАН НА 2024 ГОД И НА ПЛАНОВЫЙ ПЕРИОД 2025</w:t>
      </w:r>
      <w:proofErr w:type="gramStart"/>
      <w:r>
        <w:rPr>
          <w:rFonts w:eastAsia="Times New Roman"/>
        </w:rPr>
        <w:t xml:space="preserve"> И</w:t>
      </w:r>
      <w:proofErr w:type="gramEnd"/>
      <w:r>
        <w:rPr>
          <w:rFonts w:eastAsia="Times New Roman"/>
        </w:rPr>
        <w:t xml:space="preserve"> 2026 ГОДО</w:t>
      </w:r>
      <w:r>
        <w:rPr>
          <w:rFonts w:eastAsia="Times New Roman"/>
        </w:rPr>
        <w:t>В</w:t>
      </w:r>
    </w:p>
    <w:p w:rsidR="00000000" w:rsidRDefault="00EE6E48">
      <w:pPr>
        <w:pStyle w:val="a3"/>
        <w:spacing w:line="276" w:lineRule="auto"/>
        <w:divId w:val="1816481765"/>
      </w:pPr>
      <w:r>
        <w:lastRenderedPageBreak/>
        <w:t>1) графу 2 пунктов 5, 45, 65 таблицы «Реестр медицинских организаций, осуществляющих деятельность в рамках сверхбазовой части Программы О</w:t>
      </w:r>
      <w:r>
        <w:t>МС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Башкортостан» пункта 6.2 изложить соответственно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«Государственное бюджетное учреж</w:t>
      </w:r>
      <w:r>
        <w:t>дение здравоохранения Республики Башкортостан Баймакская центральная районная больница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Государственное бюджетное учреждение здравоохранения Республики Башкортостан Учалинская центральная районная больница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Государственное бюджетное учреждение здравоохране</w:t>
      </w:r>
      <w:r>
        <w:t>ния Республики Башкортостан Городская клиническая больница № 9 города Уфы»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2) в таблице «Нормативы объема оказания медицинской помощи и нормативы финансовых затрат на единицу объема медицинской помощи на 2024 - 2026 годы» пункта 7.1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 xml:space="preserve">а) раздел I изложить </w:t>
      </w:r>
      <w:r>
        <w:t>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60"/>
        <w:gridCol w:w="2611"/>
        <w:gridCol w:w="1929"/>
        <w:gridCol w:w="1666"/>
        <w:gridCol w:w="1666"/>
        <w:gridCol w:w="1666"/>
        <w:gridCol w:w="1666"/>
        <w:gridCol w:w="1666"/>
        <w:gridCol w:w="1666"/>
      </w:tblGrid>
      <w:tr w:rsidR="00000000">
        <w:trPr>
          <w:divId w:val="12345116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Единица измерения на 1 застрахованное лицо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</w:tr>
      <w:tr w:rsidR="00000000">
        <w:trPr>
          <w:divId w:val="12345116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 объема медицинской помощи,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 объема медицинской помощи,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</w:t>
            </w:r>
            <w:r>
              <w:t xml:space="preserve"> объема медицинской помощи, руб.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Скорая, в том числе скорая </w:t>
            </w:r>
            <w:r>
              <w:lastRenderedPageBreak/>
              <w:t>специализированная, медицинская помощь: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13233,09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16821,32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16821,32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1865,34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1952,53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1952,53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59945,40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79365,01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79365,01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Первичная медико-санитарная помощь: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амбулаторных условиях: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посещения с профилактическими и иными целями &lt;2&gt;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601,47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601,47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574,31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574,31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связи с заболеваниями &lt;3&gt;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обращения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1303,57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1344,39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1344,39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Специализированная, в том числе высокотехнологичная, медицинская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дневных стационаров &lt;4&gt;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лечения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17229,74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18091,23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18091,23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круглосуточного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135262,55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136658,33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136658,33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3.2.1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25706,58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26272,51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26272,51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Паллиативная медицинская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Первичная медицинская помощь, в том числе доврачебная и врачебная &lt;5&gt;, - всего,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посещения на дому выездными патронажными бригадами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</w:tr>
      <w:tr w:rsidR="00000000">
        <w:trPr>
          <w:divId w:val="12345116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Паллиативная </w:t>
            </w:r>
            <w:r>
              <w:lastRenderedPageBreak/>
              <w:t>медицинская помощь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койко-дни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lastRenderedPageBreak/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б) подпункты 3.2, 4.3 раздела III изложить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24"/>
        <w:gridCol w:w="2611"/>
        <w:gridCol w:w="1929"/>
        <w:gridCol w:w="1666"/>
        <w:gridCol w:w="1666"/>
        <w:gridCol w:w="1666"/>
        <w:gridCol w:w="1666"/>
        <w:gridCol w:w="1666"/>
        <w:gridCol w:w="1666"/>
      </w:tblGrid>
      <w:tr w:rsidR="00000000">
        <w:trPr>
          <w:divId w:val="34008860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Единица измерения на 1 застрахованное лицо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</w:tr>
      <w:tr w:rsidR="00000000">
        <w:trPr>
          <w:divId w:val="3400886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 объема медицинской помощи,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 объема медицинской помощи,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объема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Нормативы финансовых затрат на единицу объема медицинской помощи, руб.</w:t>
            </w:r>
          </w:p>
        </w:tc>
      </w:tr>
      <w:tr w:rsidR="00000000">
        <w:trPr>
          <w:divId w:val="3400886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</w:tr>
      <w:tr w:rsidR="00000000">
        <w:trPr>
          <w:divId w:val="3400886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круглосуточного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0,0082993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79021,61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0,0083047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77538,97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0,0083047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77538,97</w:t>
            </w:r>
          </w:p>
        </w:tc>
      </w:tr>
      <w:tr w:rsidR="00000000">
        <w:trPr>
          <w:divId w:val="3400886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Специализированная, в том числе </w:t>
            </w:r>
            <w:r>
              <w:lastRenderedPageBreak/>
              <w:t>высокотехнологичная, медицинская помощь в условиях круглосуточного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29677,00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53701,37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53701,37</w:t>
            </w: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lastRenderedPageBreak/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3) в подпункте 7.3.1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а) в абзаце втором цифры «5052,53» заменить цифрами «5155,42»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б) в абзаце третьем цифры «19773,58», «431,36», «21151,84», «456,30», «22573,14», «481,51» заменить соответственно цифрами «19769,00», «431,26», «21147,27», «456,20», «22568,56», «481,41»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4) в</w:t>
      </w:r>
      <w:r>
        <w:t xml:space="preserve"> приложении № 1 к указанной Программе графу 3 пунктов 22, 27, 85 изложить соответственно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«Государственное бюджетное учреждение здравоохранения Республики Башкортостан Баймакская центральная районная больница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Государственное бюджетное</w:t>
      </w:r>
      <w:r>
        <w:t xml:space="preserve"> учреждение здравоохранения Республики Башкортостан Учалинская центральная районная больница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Государственное бюджетное учреждение здравоохранения Республики Башкортостан Городская клиническая больница № 9 города Уфы»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5) в приложении № 3 к указанной Прогр</w:t>
      </w:r>
      <w:r>
        <w:t>амме строки 01, 02, 03, 08, 09 изложить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27"/>
        <w:gridCol w:w="2501"/>
        <w:gridCol w:w="1001"/>
        <w:gridCol w:w="1565"/>
        <w:gridCol w:w="1936"/>
        <w:gridCol w:w="1684"/>
        <w:gridCol w:w="1936"/>
        <w:gridCol w:w="1684"/>
        <w:gridCol w:w="1936"/>
      </w:tblGrid>
      <w:tr w:rsidR="00000000">
        <w:trPr>
          <w:divId w:val="96357936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Источники финансового </w:t>
            </w:r>
            <w:r>
              <w:lastRenderedPageBreak/>
              <w:t>обеспечения Программы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№ строки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Плановый период</w:t>
            </w:r>
          </w:p>
        </w:tc>
      </w:tr>
      <w:tr w:rsidR="00000000">
        <w:trPr>
          <w:divId w:val="9635793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</w:tr>
      <w:tr w:rsidR="00000000">
        <w:trPr>
          <w:divId w:val="9635793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Утвержденная стоимость Программы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Стоимость Программы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Стоимость Программы</w:t>
            </w:r>
          </w:p>
        </w:tc>
      </w:tr>
      <w:tr w:rsidR="00000000">
        <w:trPr>
          <w:divId w:val="9635793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всего (тыс. 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на одного жителя (одно застрахованное лицо) в год (руб.)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всего (тыс. 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на одного жителя (одно застрахованное лицо) в год (руб.)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всего (тыс. 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на одного жителя (одно застрахованное лицо) в год (руб.)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Стоимость Программы - всего (сумма строк 02 + 03),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97383949,29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24954,00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101939554,98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26147,11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107462243,54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27567,16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Средства бюджета Республики Башкортостан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15252516,79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3835,82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14275071,58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3606,23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14270157,14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3604,99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Стоимость программы ОМС - всего (сумма строк 04 + 08) &lt;**&gt;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82131432,50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21118,18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87664483,40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22540,88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93192086,40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23962,17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Межбюджетные трансферты бюджета Республики Башкортостан на финансовое обеспечение дополнительных видов и условий оказания медицинской </w:t>
            </w:r>
            <w:r>
              <w:lastRenderedPageBreak/>
              <w:t xml:space="preserve">помощи в дополнение </w:t>
            </w:r>
            <w:proofErr w:type="gramStart"/>
            <w:r>
              <w:t>к</w:t>
            </w:r>
            <w:proofErr w:type="gramEnd"/>
            <w:r>
              <w:t xml:space="preserve"> установленным базовой программой ОМС,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5247149,40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1349,18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5419943,70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1393,61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5419943,70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1393,61</w:t>
            </w:r>
          </w:p>
        </w:tc>
      </w:tr>
      <w:tr w:rsidR="00000000">
        <w:trPr>
          <w:divId w:val="9635793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межбюджетные трансферты, передаваемые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медицинской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5247149,40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1349,18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5419943,70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1393,61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5419943,70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1393,61</w:t>
            </w: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6) в приложении № 4 к указанной Программе строки 01, 02, 03, 04, 07, 07.1, 08, 13, 13.1, 17, 20, 28, 28.2, 34, 35, 44.2, 50, 58, 62, 64, 65 изложить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60"/>
        <w:gridCol w:w="2611"/>
        <w:gridCol w:w="997"/>
        <w:gridCol w:w="1929"/>
        <w:gridCol w:w="1922"/>
        <w:gridCol w:w="1922"/>
        <w:gridCol w:w="1757"/>
        <w:gridCol w:w="1200"/>
        <w:gridCol w:w="1757"/>
        <w:gridCol w:w="1560"/>
        <w:gridCol w:w="872"/>
      </w:tblGrid>
      <w:tr w:rsidR="00000000">
        <w:trPr>
          <w:divId w:val="54880266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Виды и условия </w:t>
            </w:r>
            <w:r>
              <w:lastRenderedPageBreak/>
              <w:t>оказания медицинской помощи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№ </w:t>
            </w:r>
            <w:r>
              <w:lastRenderedPageBreak/>
              <w:t>строки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Единица </w:t>
            </w:r>
            <w:r>
              <w:lastRenderedPageBreak/>
              <w:t>измерения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Объем </w:t>
            </w:r>
            <w:r>
              <w:lastRenderedPageBreak/>
              <w:t>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Стоимость </w:t>
            </w:r>
            <w:r>
              <w:lastRenderedPageBreak/>
              <w:t>единицы объема медицинской помощи (норматив финансовых затрат на единицу объема предоставления медицинской помощи)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Подушевые нормативы </w:t>
            </w:r>
            <w:r>
              <w:lastRenderedPageBreak/>
              <w:t>финансирования территориальной программы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 xml:space="preserve">Стоимость территориальной </w:t>
            </w:r>
            <w:r>
              <w:lastRenderedPageBreak/>
              <w:t>программы по источникам ее финансового обеспечения</w:t>
            </w:r>
          </w:p>
        </w:tc>
      </w:tr>
      <w:tr w:rsidR="00000000">
        <w:trPr>
          <w:divId w:val="5488026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руб.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тыс. руб.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proofErr w:type="gramStart"/>
            <w:r>
              <w:t>в</w:t>
            </w:r>
            <w:proofErr w:type="gramEnd"/>
            <w:r>
              <w:t xml:space="preserve"> % к итогу</w:t>
            </w:r>
          </w:p>
        </w:tc>
      </w:tr>
      <w:tr w:rsidR="00000000">
        <w:trPr>
          <w:divId w:val="5488026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за счет средств бюджета Республики Башкортостан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за счет средств ОМС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за счет средств бюджета Республики Башкортостан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за счет средств ОМС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11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Медицинская помощь, предоставляемая за счет консолидированного бюджета Республики Башкортостан, в том числе &lt;1&gt;: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3835,82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15252516,79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15,7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Скорая медицинская помощь, включая скорую специализированную медицинскую помощь, не входящая в территориальную программу ОМС &lt;2&gt;,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13233,09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217578,54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1865,34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19604,73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вызовы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59945,40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36,66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145787,20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с </w:t>
            </w:r>
            <w:proofErr w:type="gramStart"/>
            <w:r>
              <w:t>профилактической</w:t>
            </w:r>
            <w:proofErr w:type="gramEnd"/>
            <w:r>
              <w:t xml:space="preserve"> и иными целями &lt;3&gt;,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83,85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333397,35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07.1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4076,38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связи с заболеваниями (обращения) &lt;4&gt;,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обращения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1303,57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52,79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209912,36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круглосуточных стационаров,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135262,55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607,81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2416871,25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25706,58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36066,33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Иные </w:t>
            </w:r>
            <w:r>
              <w:lastRenderedPageBreak/>
              <w:t>государственные и муниципальные услуги (работы)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2721,72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10822470,32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Медицинская помощь в рамках территориальной программы ОМС: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21118,19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82131432,50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84,3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круглосуточного стационара, за исключением медицинской реабилитации (сумма строк 44 + 58 + 74),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0,179057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49270,07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8822,16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34310572,87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высокотехнологичная медицинская помощь (сумма строк 44.2 + 58.2 + 74.2)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28.2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0,0052906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227940,66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1205,95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4690107,01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Расходы на ведение дела СМО (сумма строк 49 + 64 + 79)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726247,49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Иные расходы (равно строке 65)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31295,13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1.4.2.2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высокотехнологичная медицинская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0,0052906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227940,66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1205,95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4690107,01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Медицинская помощь по видам и заболеваниям, не </w:t>
            </w:r>
            <w:r>
              <w:lastRenderedPageBreak/>
              <w:t>установленным базовой программой: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1349,18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5247149,40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5,4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2.4.2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круглосуточного стационара,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0,0082993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79021,61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655,82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2550580,41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2.5.3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29677,00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115532,56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Расходы на ведение дела СМО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46523,97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  <w:tr w:rsidR="00000000">
        <w:trPr>
          <w:divId w:val="5488026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Иные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31295,13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x</w:t>
            </w: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7) в приложении № 8 к указанной Программе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а) в разделе «Медицинская помощь, предоставляемая в рамках базовой части Программы ОМС застрахованным лицам»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строки 2.1.6.1, 2.1.6.2, 2.1.6.3, 4.2.2 изложить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49"/>
        <w:gridCol w:w="3552"/>
        <w:gridCol w:w="1041"/>
        <w:gridCol w:w="2067"/>
        <w:gridCol w:w="1707"/>
        <w:gridCol w:w="1707"/>
        <w:gridCol w:w="1707"/>
        <w:gridCol w:w="914"/>
        <w:gridCol w:w="913"/>
        <w:gridCol w:w="913"/>
      </w:tblGrid>
      <w:tr w:rsidR="00000000">
        <w:trPr>
          <w:divId w:val="809784900"/>
        </w:trPr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Медицинская помощь по источникам финансового </w:t>
            </w:r>
            <w:r>
              <w:lastRenderedPageBreak/>
              <w:t>обеспечения и условиям пр</w:t>
            </w:r>
            <w:r>
              <w:t>едоставления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№ строки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Нормативы объемов медицинской помощи на одного жителя (по Программе ОМС - на 1 </w:t>
            </w:r>
            <w:r>
              <w:lastRenderedPageBreak/>
              <w:t>застрахованное лицо)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lastRenderedPageBreak/>
              <w:t>Утвержденные объемы медицинской помощи</w:t>
            </w:r>
          </w:p>
        </w:tc>
      </w:tr>
      <w:tr w:rsidR="00000000">
        <w:trPr>
          <w:divId w:val="809784900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</w:tr>
      <w:tr w:rsidR="00000000">
        <w:trPr>
          <w:divId w:val="80978490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</w:tr>
      <w:tr w:rsidR="00000000">
        <w:trPr>
          <w:divId w:val="809784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онкологических заболеваний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2.1.6.1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комплексные 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0,031449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0,0450500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0,0450500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122 311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175 205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175 205</w:t>
            </w:r>
          </w:p>
        </w:tc>
      </w:tr>
      <w:tr w:rsidR="00000000">
        <w:trPr>
          <w:divId w:val="809784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сахарного диабета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2.1.6.2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комплексные 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0,053653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0,0598000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0,0598000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208 664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232 570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232 570</w:t>
            </w:r>
          </w:p>
        </w:tc>
      </w:tr>
      <w:tr w:rsidR="00000000">
        <w:trPr>
          <w:divId w:val="809784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болезней системы кровообращения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2.1.6.3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комплексные 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0,144957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0,1252100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0,1252100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563 758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486 958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486 958</w:t>
            </w:r>
          </w:p>
        </w:tc>
      </w:tr>
      <w:tr w:rsidR="00000000">
        <w:trPr>
          <w:divId w:val="809784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высокотехнологичная медицинская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4.2.2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случаи госпитализации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0,0052906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0,0052055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0,0052055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20 576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20 245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20 245</w:t>
            </w: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после строки 2.1.6.3 дополнить строкой 2.1.6.4 следующего содержания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06"/>
        <w:gridCol w:w="5482"/>
        <w:gridCol w:w="960"/>
        <w:gridCol w:w="2161"/>
        <w:gridCol w:w="1200"/>
        <w:gridCol w:w="1200"/>
        <w:gridCol w:w="1200"/>
        <w:gridCol w:w="787"/>
        <w:gridCol w:w="787"/>
        <w:gridCol w:w="787"/>
      </w:tblGrid>
      <w:tr w:rsidR="00000000">
        <w:trPr>
          <w:divId w:val="1204322119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</w:tr>
      <w:tr w:rsidR="00000000">
        <w:trPr>
          <w:divId w:val="12043221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диспансерное наблюдение застрахованных лиц по месту осуществления служебной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2.1.6.4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комплексные посещения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17 716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17 716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17 716</w:t>
            </w:r>
          </w:p>
        </w:tc>
      </w:tr>
    </w:tbl>
    <w:p w:rsidR="00000000" w:rsidRDefault="00EE6E48">
      <w:pPr>
        <w:pStyle w:val="a3"/>
        <w:spacing w:line="276" w:lineRule="auto"/>
        <w:divId w:val="1816481765"/>
      </w:pPr>
      <w:r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lastRenderedPageBreak/>
        <w:t>б) в разделе «Медицинская помощь по видам и заболеваниям сверх базовой части Программы ОМС: в рамках дополнительных видов и условий оказания медицинской помощи, не установленных базовой программой обязательного медицинского страхования» в графе 7 строк 4.2</w:t>
      </w:r>
      <w:r>
        <w:t xml:space="preserve"> и 5.3 цифры «32298» и «3881» заменить соответственно цифрами «32277» и «3893»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8) в приложении № 9 к указанной Программе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а) в подуровне</w:t>
      </w:r>
      <w:proofErr w:type="gramStart"/>
      <w:r>
        <w:t xml:space="preserve"> А</w:t>
      </w:r>
      <w:proofErr w:type="gramEnd"/>
      <w:r>
        <w:t xml:space="preserve"> «Медицинские организации, оказывающие преимущественно первичную медико-санитарную, в том числе первичную специализир</w:t>
      </w:r>
      <w:r>
        <w:t>ованную, медицинскую помощь и скорую медицинскую помощь в муниципальных районах, внутригородских районах» раздела I «Медицинские организации, участвующие в реализации Программы, оказывающие медицинскую помощь первого уровня трехуровневой системы организаци</w:t>
      </w:r>
      <w:r>
        <w:t>и медицинской помощи» пункты 21, 42 изложить соответственно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«21. Государственное бюджетное учреждение здравоохранения Республики Башкортостан Баймакская центральная районная больница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42. Государственное бюджетное учреждение здравоохр</w:t>
      </w:r>
      <w:r>
        <w:t>анения Республики Башкортостан Городская клиническая больница № 9 города Уфы»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б) в подуровне</w:t>
      </w:r>
      <w:proofErr w:type="gramStart"/>
      <w:r>
        <w:t xml:space="preserve"> Б</w:t>
      </w:r>
      <w:proofErr w:type="gramEnd"/>
      <w:r>
        <w:t xml:space="preserve"> «Медицинские организации, оказывающие медицинскую помощь, в том числе специализированную, в пределах городского округа с внутригородским делением, а также диспа</w:t>
      </w:r>
      <w:r>
        <w:t>нсеры (противотуберкулезные, психоневрологические, наркологические и иные)» раздела II «Медицинские организации, участвующие в реализации Программы, оказывающие медицинскую помощь второго уровня трехуровневой системы организации медицинской помощи» пункт 1</w:t>
      </w:r>
      <w:r>
        <w:t>5 изложить в следующей редакции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«15. Государственное бюджетное учреждение здравоохранения Республики Башкортостан Учалинская центральная районная больница»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в) в подуровне</w:t>
      </w:r>
      <w:proofErr w:type="gramStart"/>
      <w:r>
        <w:t xml:space="preserve"> В</w:t>
      </w:r>
      <w:proofErr w:type="gramEnd"/>
      <w:r>
        <w:t xml:space="preserve"> «Многопрофильные медицинские организации без прикрепленного населения, оказывающи</w:t>
      </w:r>
      <w:r>
        <w:t>е преимущественно специализированную, в том числе высокотехнологичную, медицинскую помощь» раздела III «Медицинские организации, участвующие в реализации Программы, оказывающие медицинскую помощь третьего уровня трехуровневой системы организации медицинско</w:t>
      </w:r>
      <w:r>
        <w:t>й помощи»</w:t>
      </w:r>
      <w:r>
        <w:t>:</w:t>
      </w:r>
    </w:p>
    <w:p w:rsidR="00000000" w:rsidRDefault="00EE6E48">
      <w:pPr>
        <w:pStyle w:val="a3"/>
        <w:spacing w:line="276" w:lineRule="auto"/>
        <w:divId w:val="1816481765"/>
      </w:pPr>
      <w:r>
        <w:t>пункты 27 и 29 исключить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пункты 28 и 30 считать соответственно пунктами 27, 28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proofErr w:type="gramStart"/>
      <w:r>
        <w:lastRenderedPageBreak/>
        <w:t>г) раздел III «Медицинские организации, участвующие в реализации Программы, оказывающие медицинскую помощь третьего уровня трехуровневой системы организации медицин</w:t>
      </w:r>
      <w:r>
        <w:t>ской помощи» дополнить подуровнем Г «Многопрофильные медицинские организации без прикрепленного населения, оказывающие преимущественно специализированную, в том числе высокотехнологичную, медицинскую помощь» следующего содержания</w:t>
      </w:r>
      <w:r>
        <w:t>:</w:t>
      </w:r>
      <w:proofErr w:type="gramEnd"/>
    </w:p>
    <w:p w:rsidR="00000000" w:rsidRDefault="00EE6E48">
      <w:pPr>
        <w:pStyle w:val="a3"/>
        <w:spacing w:line="276" w:lineRule="auto"/>
        <w:divId w:val="1816481765"/>
      </w:pPr>
      <w:r>
        <w:t>«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81"/>
        <w:gridCol w:w="13689"/>
      </w:tblGrid>
      <w:tr w:rsidR="00000000">
        <w:trPr>
          <w:divId w:val="17507356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Наименование медицинской организации</w:t>
            </w:r>
          </w:p>
        </w:tc>
      </w:tr>
      <w:tr w:rsidR="00000000">
        <w:trPr>
          <w:divId w:val="1750735686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Подуровень Г. Многопрофильные медицинские организации без прикрепленного населения, оказывающие преимущественно специализированную, в том числе высокотехнологичную, медицинскую помощь</w:t>
            </w:r>
          </w:p>
        </w:tc>
      </w:tr>
      <w:tr w:rsidR="00000000">
        <w:trPr>
          <w:divId w:val="17507356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Государственное бюджетн</w:t>
            </w:r>
            <w:r>
              <w:t>ое учреждение здравоохранения «Республиканская детская клиническая больница»</w:t>
            </w:r>
          </w:p>
        </w:tc>
      </w:tr>
      <w:tr w:rsidR="00000000">
        <w:trPr>
          <w:divId w:val="17507356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Государственное бюджетное учреждение здравоохранения Республиканский клинический госпиталь ветеранов войн</w:t>
            </w:r>
          </w:p>
        </w:tc>
      </w:tr>
    </w:tbl>
    <w:p w:rsidR="00000000" w:rsidRDefault="00EE6E48">
      <w:pPr>
        <w:pStyle w:val="align-right"/>
        <w:spacing w:line="276" w:lineRule="auto"/>
        <w:divId w:val="1816481765"/>
      </w:pPr>
      <w:r>
        <w:t>«</w:t>
      </w:r>
      <w:r>
        <w:t>;</w:t>
      </w:r>
    </w:p>
    <w:p w:rsidR="00000000" w:rsidRDefault="00EE6E48">
      <w:pPr>
        <w:pStyle w:val="a3"/>
        <w:spacing w:line="276" w:lineRule="auto"/>
        <w:divId w:val="1816481765"/>
      </w:pPr>
      <w:r>
        <w:t>9) приложение № 15 к указанной Программе изложить в следующей редакции</w:t>
      </w:r>
      <w:r>
        <w:t>:</w:t>
      </w:r>
    </w:p>
    <w:p w:rsidR="00000000" w:rsidRDefault="00EE6E48">
      <w:pPr>
        <w:pStyle w:val="align-right"/>
        <w:spacing w:line="276" w:lineRule="auto"/>
        <w:divId w:val="1816481765"/>
      </w:pPr>
      <w:r>
        <w:t>«Приложение № 15</w:t>
      </w:r>
      <w:r>
        <w:br/>
        <w:t>к Программе государственных</w:t>
      </w:r>
      <w:r>
        <w:br/>
        <w:t>гарантий бесплатного оказания</w:t>
      </w:r>
      <w:r>
        <w:br/>
        <w:t>гражданам медицинской помощи</w:t>
      </w:r>
      <w:r>
        <w:br/>
        <w:t>в Республике Башкортостан</w:t>
      </w:r>
      <w:r>
        <w:br/>
        <w:t>на 2024 год и на плановый период</w:t>
      </w:r>
      <w:r>
        <w:br/>
        <w:t>2025 и 2026 годо</w:t>
      </w:r>
      <w:r>
        <w:t>в</w:t>
      </w:r>
    </w:p>
    <w:p w:rsidR="00000000" w:rsidRDefault="00EE6E48">
      <w:pPr>
        <w:pStyle w:val="align-center"/>
        <w:spacing w:line="276" w:lineRule="auto"/>
        <w:divId w:val="1816481765"/>
      </w:pPr>
      <w:r>
        <w:t>УТВ</w:t>
      </w:r>
      <w:r>
        <w:t>ЕРЖДЕННЫЕ НОРМАТИВЫ</w:t>
      </w:r>
      <w:r>
        <w:br/>
        <w:t>ОБЪЕМОВ ПРЕДОСТАВЛЕНИЯ МЕДИЦИНСКОЙ ПОМОЩИ В РАСЧЕТЕ</w:t>
      </w:r>
      <w:r>
        <w:br/>
        <w:t>НА ОДНОГО ЖИТЕЛЯ И НОРМАТИВЫ ФИНАНСОВЫХ ЗАТРАТ НА ЕДИНИЦУ</w:t>
      </w:r>
      <w:r>
        <w:br/>
      </w:r>
      <w:r>
        <w:lastRenderedPageBreak/>
        <w:t>ОБЪЕМА ПРЕДОСТАВЛЕНИЯ МЕДИЦИНСКОЙ ПОМОЩИ, ФИНАНСИРУЕМЫЕ</w:t>
      </w:r>
      <w:r>
        <w:br/>
        <w:t>ЗА СЧЕТ СРЕДСТВ БЮДЖЕТНЫХ АССИГНОВАНИЙ БЮДЖЕТА РЕСПУБЛИКИ</w:t>
      </w:r>
      <w:r>
        <w:br/>
        <w:t>БАШКОРТОСТАН</w:t>
      </w:r>
      <w:r>
        <w:t xml:space="preserve"> НА 2024 ГОД И НА ПЛАНОВЫЙ ПЕРИОД 2025</w:t>
      </w:r>
      <w:proofErr w:type="gramStart"/>
      <w:r>
        <w:br/>
        <w:t>И</w:t>
      </w:r>
      <w:proofErr w:type="gramEnd"/>
      <w:r>
        <w:t xml:space="preserve"> 2026 ГОДО</w:t>
      </w:r>
      <w:r>
        <w:t>В</w:t>
      </w:r>
    </w:p>
    <w:p w:rsidR="00000000" w:rsidRDefault="00EE6E48">
      <w:pPr>
        <w:pStyle w:val="a3"/>
        <w:spacing w:line="276" w:lineRule="auto"/>
        <w:divId w:val="1816481765"/>
      </w:pPr>
      <w:r>
        <w:t>Численность жителей на 2024 год - 3976334 человека</w:t>
      </w:r>
      <w:r>
        <w:t>.</w:t>
      </w:r>
    </w:p>
    <w:p w:rsidR="00000000" w:rsidRDefault="00EE6E48">
      <w:pPr>
        <w:pStyle w:val="a3"/>
        <w:spacing w:line="276" w:lineRule="auto"/>
        <w:divId w:val="1816481765"/>
      </w:pPr>
      <w:r>
        <w:t>Численность жителей на 2025 год - 3958444 человека</w:t>
      </w:r>
      <w:r>
        <w:t>.</w:t>
      </w:r>
    </w:p>
    <w:p w:rsidR="00000000" w:rsidRDefault="00EE6E48">
      <w:pPr>
        <w:pStyle w:val="a3"/>
        <w:spacing w:line="276" w:lineRule="auto"/>
        <w:divId w:val="1816481765"/>
      </w:pPr>
      <w:r>
        <w:t>Численность жителей на 2026 год - 3958444 человека</w:t>
      </w:r>
      <w:r>
        <w:t>.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28"/>
        <w:gridCol w:w="1626"/>
        <w:gridCol w:w="1666"/>
        <w:gridCol w:w="1645"/>
        <w:gridCol w:w="1666"/>
        <w:gridCol w:w="1922"/>
        <w:gridCol w:w="1645"/>
        <w:gridCol w:w="1666"/>
        <w:gridCol w:w="1922"/>
        <w:gridCol w:w="1645"/>
        <w:gridCol w:w="1666"/>
        <w:gridCol w:w="1922"/>
      </w:tblGrid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Источник финансового обеспечения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Объемы медицинской помощи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2024 год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2025 год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2026 год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Объемы финансового обеспечения, тыс. рублей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 медицинской помощи в расчете на одного жителя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 финансовых затрат на единицу объема предоставления медицинской помощи, рубли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Объемы финансового обеспечения, тыс. рублей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 медицинской помощи в расчете на одного жителя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 финансовых затрат на единицу объема предоставления медицинской</w:t>
            </w:r>
            <w:r>
              <w:t xml:space="preserve"> помощи, рубли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Объемы финансового обеспечения, тыс. рублей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Объем медицинской помощи в расчете на одного жителя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Норматив финансовых затрат на единицу объема предоставления медицинской помощи, рубли</w:t>
            </w:r>
          </w:p>
        </w:tc>
      </w:tr>
      <w:tr w:rsidR="00000000">
        <w:trPr>
          <w:divId w:val="16982393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Посещения с </w:t>
            </w:r>
            <w:proofErr w:type="gramStart"/>
            <w:r>
              <w:t>профилактической</w:t>
            </w:r>
            <w:proofErr w:type="gramEnd"/>
            <w:r>
              <w:t xml:space="preserve"> и иными целями,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561298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333397,35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593,98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337605,87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601,47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337605,87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601,47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1689254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908477,58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0,4248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537,80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954718,98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0,4267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565,17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954718,98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0,4267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565,17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2250552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1241874,93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0,5660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551,81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1292324,85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0,5685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574,23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1292324,85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0,5685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574,23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 xml:space="preserve">из них: первичная медицинская помощь, в том числе доврачебная </w:t>
            </w:r>
            <w:r>
              <w:lastRenderedPageBreak/>
              <w:t>и врачебная, - всего,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lastRenderedPageBreak/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170065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128186,85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753,75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134711,54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792,12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134711,54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792,12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170065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128186,85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753,75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134711,54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792,12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134711,54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792,12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lastRenderedPageBreak/>
              <w:t>посещения по паллиативной медицинской помощи без учета посещения на дому патронажными бригадами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147342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72375,79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76059,71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516,21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76059,71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516,21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147342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72375,79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491,21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76059,71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516,21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76059,71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516,21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посещения на дому выездными патронажными бригадами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55811,05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2456,15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58651,83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2581,17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58651,83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2581,17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22723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55811,05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2456,15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58651,83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2581,17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58651,83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2581,17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Обращения в связи с заболеваниями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161029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209912,36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1303,57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216486,36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1344,39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216486,36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1344,39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299102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523282,67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1749,51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549917,70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1838,56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549917,70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1838,56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460131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733195,03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1593,45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766404,05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665,62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766404,05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0,1162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1665,62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дневных стационаров &lt;**&gt;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102758,17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17229,74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107896,07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18091,23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107896,07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18091,23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116307,26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16441,51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122227,29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17278,38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122227,29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17278,38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219065,43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16802,07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230123,36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17650,20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230123,36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17650,20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 условиях круглосуточного стационара, за исключением медицинской реабилитации &lt;***&gt;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17868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2416871,25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135262,55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2441810,98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136658,33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2441810,98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136658,33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32277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2550580,41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79021,61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2504353,77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77589,42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2504353,77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0,0082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77589,42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50145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4967451,66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99061,75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4946164,76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98637,25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4946164,76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98637,25</w:t>
            </w:r>
          </w:p>
        </w:tc>
      </w:tr>
      <w:tr w:rsidR="00000000">
        <w:trPr>
          <w:divId w:val="16982393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lastRenderedPageBreak/>
              <w:t>Паллиативная медицинская помощь в условиях круглосуточного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бюджет РБ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-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СБП &lt;*&gt;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302940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879753,82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2904,05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924533,18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3051,87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924533,18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3051,87</w:t>
            </w:r>
          </w:p>
        </w:tc>
      </w:tr>
      <w:tr w:rsidR="00000000">
        <w:trPr>
          <w:divId w:val="1698239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3"/>
            </w:pPr>
            <w: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302940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879753,82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2904,05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924533,18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3051,87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924533,18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0,0765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EE6E48">
            <w:pPr>
              <w:pStyle w:val="align-center"/>
              <w:jc w:val="center"/>
            </w:pPr>
            <w:r>
              <w:t>3051,87</w:t>
            </w:r>
          </w:p>
        </w:tc>
      </w:tr>
    </w:tbl>
    <w:p w:rsidR="00000000" w:rsidRDefault="00EE6E48">
      <w:pPr>
        <w:pStyle w:val="a3"/>
        <w:spacing w:line="276" w:lineRule="auto"/>
        <w:divId w:val="1816481765"/>
      </w:pPr>
      <w:r>
        <w:t>-------------------------------</w:t>
      </w:r>
      <w:r>
        <w:t>-</w:t>
      </w:r>
    </w:p>
    <w:p w:rsidR="00000000" w:rsidRDefault="00EE6E48">
      <w:pPr>
        <w:pStyle w:val="a3"/>
        <w:spacing w:line="276" w:lineRule="auto"/>
        <w:divId w:val="1816481765"/>
      </w:pPr>
      <w:r>
        <w:t xml:space="preserve">&lt;*&gt; </w:t>
      </w:r>
      <w:r>
        <w:t>Медицинская помощь предоставляется за счет межбюджетных трансфертов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</w:t>
      </w:r>
      <w:r>
        <w:t>казания медицинской помощи, не установленных базовой программой обязательного медицинского страхования (сверхбазовая часть Программы)</w:t>
      </w:r>
      <w:r>
        <w:t>.</w:t>
      </w:r>
    </w:p>
    <w:p w:rsidR="00000000" w:rsidRDefault="00EE6E48">
      <w:pPr>
        <w:pStyle w:val="a3"/>
        <w:spacing w:line="276" w:lineRule="auto"/>
        <w:divId w:val="1816481765"/>
      </w:pPr>
      <w:r>
        <w:t>&lt;**&gt; Без учета лечебных мероприятий с использованием аппаратного комплекса типа «Кибер-нож»</w:t>
      </w:r>
      <w:r>
        <w:t>.</w:t>
      </w:r>
    </w:p>
    <w:p w:rsidR="00000000" w:rsidRDefault="00EE6E48">
      <w:pPr>
        <w:pStyle w:val="a3"/>
        <w:spacing w:line="276" w:lineRule="auto"/>
        <w:divId w:val="1816481765"/>
      </w:pPr>
      <w:r>
        <w:t xml:space="preserve">&lt;***&gt; Без учета медицинской </w:t>
      </w:r>
      <w:r>
        <w:t>реабилитации (долечивание) работающих граждан в условиях санаторно-курортных организаций Республики Башкортостан непосредственно после стационарного лечения»</w:t>
      </w:r>
      <w:r>
        <w:t>.</w:t>
      </w:r>
    </w:p>
    <w:p w:rsidR="00EE6E48" w:rsidRDefault="00EE6E48">
      <w:pPr>
        <w:spacing w:line="276" w:lineRule="auto"/>
        <w:divId w:val="395008517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</w:p>
    <w:sectPr w:rsidR="00EE6E48" w:rsidSect="00BA7C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BA7C5D"/>
    <w:rsid w:val="000D5759"/>
    <w:rsid w:val="00BA7C5D"/>
    <w:rsid w:val="00E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lign-right">
    <w:name w:val="align-right"/>
    <w:basedOn w:val="a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lign-right">
    <w:name w:val="align-right"/>
    <w:basedOn w:val="a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3237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1765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3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9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7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97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3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0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29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8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0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48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00851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2025-01-17T09:51:00Z</dcterms:created>
  <dcterms:modified xsi:type="dcterms:W3CDTF">2025-01-17T09:52:00Z</dcterms:modified>
</cp:coreProperties>
</file>